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37" w:rsidRPr="006E5D37" w:rsidRDefault="006E5D37" w:rsidP="006E5D37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color w:val="FF0000"/>
          <w:kern w:val="36"/>
          <w:sz w:val="24"/>
          <w:szCs w:val="24"/>
        </w:rPr>
      </w:pPr>
      <w:r>
        <w:rPr>
          <w:rFonts w:ascii="Noto Serif" w:eastAsia="Times New Roman" w:hAnsi="Noto Serif" w:cs="Times New Roman"/>
          <w:kern w:val="36"/>
          <w:sz w:val="45"/>
          <w:szCs w:val="45"/>
        </w:rPr>
        <w:t xml:space="preserve">                                                                    </w:t>
      </w:r>
    </w:p>
    <w:p w:rsidR="0038768D" w:rsidRDefault="006E5D37" w:rsidP="0038768D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color w:val="FF0000"/>
          <w:kern w:val="36"/>
          <w:sz w:val="32"/>
          <w:szCs w:val="32"/>
        </w:rPr>
      </w:pPr>
      <w:r w:rsidRPr="006E5D37">
        <w:rPr>
          <w:rFonts w:ascii="Noto Serif" w:eastAsia="Times New Roman" w:hAnsi="Noto Serif" w:cs="Times New Roman"/>
          <w:kern w:val="36"/>
          <w:sz w:val="32"/>
          <w:szCs w:val="32"/>
        </w:rPr>
        <w:t>Отчет о деятельности государственн</w:t>
      </w:r>
      <w:r w:rsidR="00CE7A48">
        <w:rPr>
          <w:rFonts w:ascii="Noto Serif" w:eastAsia="Times New Roman" w:hAnsi="Noto Serif" w:cs="Times New Roman"/>
          <w:kern w:val="36"/>
          <w:sz w:val="32"/>
          <w:szCs w:val="32"/>
        </w:rPr>
        <w:t>ого   учреждения Г</w:t>
      </w:r>
      <w:r w:rsidRPr="006E5D37">
        <w:rPr>
          <w:rFonts w:ascii="Noto Serif" w:eastAsia="Times New Roman" w:hAnsi="Noto Serif" w:cs="Times New Roman"/>
          <w:kern w:val="36"/>
          <w:sz w:val="32"/>
          <w:szCs w:val="32"/>
        </w:rPr>
        <w:t>осударственное учрежден</w:t>
      </w:r>
      <w:r w:rsidR="0038768D">
        <w:rPr>
          <w:rFonts w:ascii="Noto Serif" w:eastAsia="Times New Roman" w:hAnsi="Noto Serif" w:cs="Times New Roman"/>
          <w:kern w:val="36"/>
          <w:sz w:val="32"/>
          <w:szCs w:val="32"/>
        </w:rPr>
        <w:t xml:space="preserve">ие </w:t>
      </w:r>
      <w:r w:rsidR="0038768D">
        <w:rPr>
          <w:rFonts w:ascii="Noto Serif" w:eastAsia="Times New Roman" w:hAnsi="Noto Serif" w:cs="Times New Roman" w:hint="eastAsia"/>
          <w:kern w:val="36"/>
          <w:sz w:val="32"/>
          <w:szCs w:val="32"/>
        </w:rPr>
        <w:t>«</w:t>
      </w:r>
      <w:r w:rsidR="0038768D">
        <w:rPr>
          <w:rFonts w:ascii="Noto Serif" w:eastAsia="Times New Roman" w:hAnsi="Noto Serif" w:cs="Times New Roman"/>
          <w:kern w:val="36"/>
          <w:sz w:val="32"/>
          <w:szCs w:val="32"/>
        </w:rPr>
        <w:t>Средшяя школа № 14 Целиноградского района</w:t>
      </w:r>
      <w:r w:rsidRPr="006E5D37">
        <w:rPr>
          <w:rFonts w:ascii="Noto Serif" w:eastAsia="Times New Roman" w:hAnsi="Noto Serif" w:cs="Times New Roman"/>
          <w:kern w:val="36"/>
          <w:sz w:val="32"/>
          <w:szCs w:val="32"/>
        </w:rPr>
        <w:t>» в сфере оказани</w:t>
      </w:r>
      <w:r w:rsidR="0038768D">
        <w:rPr>
          <w:rFonts w:ascii="Noto Serif" w:eastAsia="Times New Roman" w:hAnsi="Noto Serif" w:cs="Times New Roman"/>
          <w:kern w:val="36"/>
          <w:sz w:val="32"/>
          <w:szCs w:val="32"/>
        </w:rPr>
        <w:t>я государственных услуг за 2018</w:t>
      </w:r>
      <w:r w:rsidRPr="006E5D37">
        <w:rPr>
          <w:rFonts w:ascii="Noto Serif" w:eastAsia="Times New Roman" w:hAnsi="Noto Serif" w:cs="Times New Roman"/>
          <w:kern w:val="36"/>
          <w:sz w:val="32"/>
          <w:szCs w:val="32"/>
        </w:rPr>
        <w:t>год</w:t>
      </w:r>
    </w:p>
    <w:p w:rsidR="0038768D" w:rsidRPr="0038768D" w:rsidRDefault="00CE7A48" w:rsidP="006E5D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>09.01.2019</w:t>
      </w:r>
      <w:r w:rsidR="0038768D" w:rsidRPr="0038768D">
        <w:rPr>
          <w:rFonts w:ascii="Times New Roman" w:eastAsia="Times New Roman" w:hAnsi="Times New Roman" w:cs="Times New Roman"/>
          <w:kern w:val="36"/>
        </w:rPr>
        <w:t>г</w:t>
      </w:r>
    </w:p>
    <w:p w:rsidR="006E5D37" w:rsidRPr="006E5D37" w:rsidRDefault="00CE7A48" w:rsidP="006E5D3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Г</w:t>
      </w:r>
      <w:r w:rsidR="006E5D37" w:rsidRPr="006E5D37">
        <w:rPr>
          <w:rFonts w:ascii="Times New Roman" w:eastAsia="Times New Roman" w:hAnsi="Times New Roman" w:cs="Times New Roman"/>
          <w:sz w:val="21"/>
          <w:szCs w:val="21"/>
        </w:rPr>
        <w:t>осударственное учреждени</w:t>
      </w:r>
      <w:r w:rsidR="0038768D">
        <w:rPr>
          <w:rFonts w:ascii="Times New Roman" w:eastAsia="Times New Roman" w:hAnsi="Times New Roman" w:cs="Times New Roman"/>
          <w:sz w:val="21"/>
          <w:szCs w:val="21"/>
        </w:rPr>
        <w:t>е «Средняя школа № 14 Целиноградского района</w:t>
      </w:r>
      <w:r w:rsidR="006E5D37" w:rsidRPr="006E5D37">
        <w:rPr>
          <w:rFonts w:ascii="Times New Roman" w:eastAsia="Times New Roman" w:hAnsi="Times New Roman" w:cs="Times New Roman"/>
          <w:sz w:val="21"/>
          <w:szCs w:val="21"/>
        </w:rPr>
        <w:t>». Адресные данные: Акмолин</w:t>
      </w:r>
      <w:r w:rsidR="0038768D">
        <w:rPr>
          <w:rFonts w:ascii="Times New Roman" w:eastAsia="Times New Roman" w:hAnsi="Times New Roman" w:cs="Times New Roman"/>
          <w:sz w:val="21"/>
          <w:szCs w:val="21"/>
        </w:rPr>
        <w:t>ская область. Целиноградский района.</w:t>
      </w:r>
      <w:r w:rsidR="006E5D37" w:rsidRPr="006E5D3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8768D">
        <w:rPr>
          <w:rFonts w:ascii="Times New Roman" w:eastAsia="Times New Roman" w:hAnsi="Times New Roman" w:cs="Times New Roman"/>
          <w:sz w:val="21"/>
          <w:szCs w:val="21"/>
        </w:rPr>
        <w:t xml:space="preserve">Аул Тасты. Улица Революционная 18\1. </w:t>
      </w:r>
      <w:r w:rsidR="006E5D37" w:rsidRPr="006E5D37">
        <w:rPr>
          <w:rFonts w:ascii="Times New Roman" w:eastAsia="Times New Roman" w:hAnsi="Times New Roman" w:cs="Times New Roman"/>
          <w:sz w:val="21"/>
          <w:szCs w:val="21"/>
        </w:rPr>
        <w:t>Прием осуществляется в рабочие дни с 9-00 до 18-00 часов, перерыв на обед с 13-00 до 14-00 часов, кроме выходных и праздничных дней.</w:t>
      </w:r>
    </w:p>
    <w:p w:rsidR="006E5D37" w:rsidRPr="006E5D37" w:rsidRDefault="00CE7A48" w:rsidP="006E5D3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Г</w:t>
      </w:r>
      <w:r w:rsidR="006E5D37" w:rsidRPr="006E5D37">
        <w:rPr>
          <w:rFonts w:ascii="Times New Roman" w:eastAsia="Times New Roman" w:hAnsi="Times New Roman" w:cs="Times New Roman"/>
          <w:sz w:val="21"/>
          <w:szCs w:val="21"/>
        </w:rPr>
        <w:t>осударственное учреждение «</w:t>
      </w:r>
      <w:r w:rsidR="0038768D">
        <w:rPr>
          <w:rFonts w:ascii="Times New Roman" w:eastAsia="Times New Roman" w:hAnsi="Times New Roman" w:cs="Times New Roman"/>
          <w:sz w:val="21"/>
          <w:szCs w:val="21"/>
        </w:rPr>
        <w:t>Средняя школа № 14 Целиноградского района</w:t>
      </w:r>
      <w:r w:rsidR="006E5D37" w:rsidRPr="006E5D37">
        <w:rPr>
          <w:rFonts w:ascii="Times New Roman" w:eastAsia="Times New Roman" w:hAnsi="Times New Roman" w:cs="Times New Roman"/>
          <w:sz w:val="21"/>
          <w:szCs w:val="21"/>
        </w:rPr>
        <w:t>» оказываются следующие виды государственных услуг:</w:t>
      </w:r>
    </w:p>
    <w:p w:rsidR="006E5D37" w:rsidRPr="006E5D37" w:rsidRDefault="006E5D37" w:rsidP="006E5D3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6"/>
          <w:szCs w:val="26"/>
        </w:rPr>
      </w:pPr>
      <w:r w:rsidRPr="006E5D37">
        <w:rPr>
          <w:rFonts w:ascii="Times New Roman" w:eastAsia="Times New Roman" w:hAnsi="Times New Roman" w:cs="Times New Roman"/>
          <w:sz w:val="21"/>
          <w:szCs w:val="21"/>
        </w:rPr>
        <w:t>           1.   </w:t>
      </w:r>
      <w:r w:rsidR="0038768D">
        <w:rPr>
          <w:rFonts w:ascii="Times New Roman" w:eastAsia="Times New Roman" w:hAnsi="Times New Roman" w:cs="Times New Roman"/>
          <w:sz w:val="21"/>
          <w:szCs w:val="21"/>
        </w:rPr>
        <w:t xml:space="preserve">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среднего. общего среднего образования» </w:t>
      </w:r>
      <w:r w:rsidRPr="006E5D37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38768D" w:rsidRPr="0038768D" w:rsidRDefault="006E5D37" w:rsidP="006E5D3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6"/>
          <w:szCs w:val="26"/>
        </w:rPr>
      </w:pPr>
      <w:r w:rsidRPr="006E5D37">
        <w:rPr>
          <w:rFonts w:ascii="Times New Roman" w:eastAsia="Times New Roman" w:hAnsi="Times New Roman" w:cs="Times New Roman"/>
          <w:sz w:val="21"/>
          <w:szCs w:val="21"/>
        </w:rPr>
        <w:t>2.  «Прием документов для</w:t>
      </w:r>
      <w:r w:rsidR="0038768D">
        <w:rPr>
          <w:rFonts w:ascii="Times New Roman" w:eastAsia="Times New Roman" w:hAnsi="Times New Roman" w:cs="Times New Roman"/>
          <w:sz w:val="21"/>
          <w:szCs w:val="21"/>
        </w:rPr>
        <w:t xml:space="preserve"> организации индивидуального бес</w:t>
      </w:r>
      <w:r w:rsidRPr="006E5D37">
        <w:rPr>
          <w:rFonts w:ascii="Times New Roman" w:eastAsia="Times New Roman" w:hAnsi="Times New Roman" w:cs="Times New Roman"/>
          <w:sz w:val="21"/>
          <w:szCs w:val="21"/>
        </w:rPr>
        <w:t>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</w:p>
    <w:p w:rsidR="006E5D37" w:rsidRPr="006E5D37" w:rsidRDefault="0038768D" w:rsidP="006E5D3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 </w:t>
      </w:r>
      <w:r w:rsidR="006E5D37" w:rsidRPr="006E5D37">
        <w:rPr>
          <w:rFonts w:ascii="Times New Roman" w:eastAsia="Times New Roman" w:hAnsi="Times New Roman" w:cs="Times New Roman"/>
          <w:sz w:val="21"/>
          <w:szCs w:val="21"/>
        </w:rPr>
        <w:t xml:space="preserve"> «Выдача дубликатов документов об основном среднем, общем среднем образовании»;</w:t>
      </w:r>
    </w:p>
    <w:p w:rsidR="006E5D37" w:rsidRPr="006E5D37" w:rsidRDefault="006E5D37" w:rsidP="006E5D3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6"/>
          <w:szCs w:val="26"/>
        </w:rPr>
      </w:pPr>
      <w:r w:rsidRPr="006E5D37">
        <w:rPr>
          <w:rFonts w:ascii="Times New Roman" w:eastAsia="Times New Roman" w:hAnsi="Times New Roman" w:cs="Times New Roman"/>
          <w:sz w:val="21"/>
          <w:szCs w:val="21"/>
        </w:rPr>
        <w:t>5. «Прием документов для прохождения аттестации на присвоение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образования».</w:t>
      </w:r>
    </w:p>
    <w:p w:rsidR="006E5D37" w:rsidRPr="006E5D37" w:rsidRDefault="006E5D37" w:rsidP="006E5D3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6"/>
          <w:szCs w:val="26"/>
        </w:rPr>
      </w:pPr>
      <w:r w:rsidRPr="006E5D37">
        <w:rPr>
          <w:rFonts w:ascii="Times New Roman" w:eastAsia="Times New Roman" w:hAnsi="Times New Roman" w:cs="Times New Roman"/>
          <w:sz w:val="21"/>
          <w:szCs w:val="21"/>
        </w:rPr>
        <w:t>В 2018 году всего ок</w:t>
      </w:r>
      <w:r w:rsidR="0038768D">
        <w:rPr>
          <w:rFonts w:ascii="Times New Roman" w:eastAsia="Times New Roman" w:hAnsi="Times New Roman" w:cs="Times New Roman"/>
          <w:sz w:val="21"/>
          <w:szCs w:val="21"/>
        </w:rPr>
        <w:t xml:space="preserve">азано государственных услуг – </w:t>
      </w:r>
      <w:r w:rsidRPr="006E5D37">
        <w:rPr>
          <w:rFonts w:ascii="Times New Roman" w:eastAsia="Times New Roman" w:hAnsi="Times New Roman" w:cs="Times New Roman"/>
          <w:sz w:val="21"/>
          <w:szCs w:val="21"/>
        </w:rPr>
        <w:t xml:space="preserve"> , в том числе:</w:t>
      </w:r>
      <w:r w:rsidRPr="006E5D37">
        <w:rPr>
          <w:rFonts w:ascii="Noto Serif" w:eastAsia="Times New Roman" w:hAnsi="Noto Serif" w:cs="Times New Roman"/>
          <w:sz w:val="26"/>
          <w:szCs w:val="26"/>
        </w:rPr>
        <w:t> </w:t>
      </w:r>
    </w:p>
    <w:tbl>
      <w:tblPr>
        <w:tblW w:w="9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7980"/>
        <w:gridCol w:w="1140"/>
      </w:tblGrid>
      <w:tr w:rsidR="006E5D37" w:rsidRPr="006E5D37" w:rsidTr="006E5D37">
        <w:trPr>
          <w:trHeight w:val="555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№ п/п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Наименование государственных услуг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Всего</w:t>
            </w:r>
          </w:p>
        </w:tc>
      </w:tr>
      <w:tr w:rsidR="006E5D37" w:rsidRPr="006E5D37" w:rsidTr="006E5D37">
        <w:trPr>
          <w:trHeight w:val="555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CE7A48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среднего. общего среднего образования» </w:t>
            </w:r>
            <w:r w:rsidRPr="006E5D3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CE7A48" w:rsidRDefault="00CE7A48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6E5D37" w:rsidRPr="006E5D37" w:rsidTr="006E5D37">
        <w:trPr>
          <w:trHeight w:val="8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sz w:val="21"/>
                <w:szCs w:val="21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D37" w:rsidRPr="006E5D37" w:rsidTr="006E5D37">
        <w:trPr>
          <w:trHeight w:val="555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CE7A48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CE7A48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sz w:val="21"/>
                <w:szCs w:val="21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D37" w:rsidRPr="006E5D37" w:rsidTr="006E5D37">
        <w:trPr>
          <w:trHeight w:val="555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6E5D37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6E5D37" w:rsidRDefault="00CE7A48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37">
              <w:rPr>
                <w:rFonts w:ascii="Times New Roman" w:eastAsia="Times New Roman" w:hAnsi="Times New Roman" w:cs="Times New Roman"/>
                <w:sz w:val="21"/>
                <w:szCs w:val="21"/>
              </w:rPr>
              <w:t>Прием документов для прохождения аттестации на присвоение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5D37" w:rsidRPr="00CE7A48" w:rsidRDefault="00CE7A48" w:rsidP="006E5D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E5D37" w:rsidRPr="006E5D37" w:rsidRDefault="006E5D37" w:rsidP="006E5D3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6E5D37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6E5D37" w:rsidRPr="006E5D37" w:rsidRDefault="006E5D37" w:rsidP="006E5D3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6"/>
          <w:szCs w:val="26"/>
        </w:rPr>
      </w:pPr>
      <w:r w:rsidRPr="006E5D37">
        <w:rPr>
          <w:rFonts w:ascii="Times New Roman" w:eastAsia="Times New Roman" w:hAnsi="Times New Roman" w:cs="Times New Roman"/>
          <w:sz w:val="21"/>
          <w:szCs w:val="21"/>
        </w:rPr>
        <w:t>Полная информация о порядке предоставления государственных услуг располагаются на стенд</w:t>
      </w:r>
      <w:r w:rsidR="00CE7A48">
        <w:rPr>
          <w:rFonts w:ascii="Times New Roman" w:eastAsia="Times New Roman" w:hAnsi="Times New Roman" w:cs="Times New Roman"/>
          <w:sz w:val="21"/>
          <w:szCs w:val="21"/>
        </w:rPr>
        <w:t xml:space="preserve">ах, расположенных в ауле Тасты в ГУ </w:t>
      </w:r>
      <w:r w:rsidR="007229B5">
        <w:rPr>
          <w:rFonts w:ascii="Times New Roman" w:eastAsia="Times New Roman" w:hAnsi="Times New Roman" w:cs="Times New Roman"/>
          <w:sz w:val="21"/>
          <w:szCs w:val="21"/>
        </w:rPr>
        <w:t>« Средней школы № 14 Целиноградского района</w:t>
      </w:r>
      <w:r w:rsidRPr="006E5D37">
        <w:rPr>
          <w:rFonts w:ascii="Times New Roman" w:eastAsia="Times New Roman" w:hAnsi="Times New Roman" w:cs="Times New Roman"/>
          <w:sz w:val="21"/>
          <w:szCs w:val="21"/>
        </w:rPr>
        <w:t>»</w:t>
      </w:r>
    </w:p>
    <w:p w:rsidR="006E5D37" w:rsidRPr="006E5D37" w:rsidRDefault="006E5D37" w:rsidP="006E5D37">
      <w:pPr>
        <w:shd w:val="clear" w:color="auto" w:fill="FFFFFF"/>
        <w:spacing w:line="240" w:lineRule="auto"/>
        <w:jc w:val="both"/>
        <w:rPr>
          <w:rFonts w:ascii="Noto Serif" w:eastAsia="Times New Roman" w:hAnsi="Noto Serif" w:cs="Times New Roman"/>
          <w:sz w:val="26"/>
          <w:szCs w:val="26"/>
        </w:rPr>
      </w:pPr>
      <w:r w:rsidRPr="006E5D37">
        <w:rPr>
          <w:rFonts w:ascii="Times New Roman" w:eastAsia="Times New Roman" w:hAnsi="Times New Roman" w:cs="Times New Roman"/>
          <w:sz w:val="21"/>
          <w:szCs w:val="21"/>
        </w:rPr>
        <w:t>На постоянной основе проводится внутренний контроль за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услугополучателей не поступало.</w:t>
      </w:r>
    </w:p>
    <w:p w:rsidR="00BC12A3" w:rsidRPr="006E5D37" w:rsidRDefault="00BC12A3"/>
    <w:sectPr w:rsidR="00BC12A3" w:rsidRPr="006E5D37" w:rsidSect="006E5D37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5D37"/>
    <w:rsid w:val="0030542F"/>
    <w:rsid w:val="0038768D"/>
    <w:rsid w:val="00643747"/>
    <w:rsid w:val="006E5D37"/>
    <w:rsid w:val="007229B5"/>
    <w:rsid w:val="00BC12A3"/>
    <w:rsid w:val="00CE7A48"/>
    <w:rsid w:val="00CF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24"/>
  </w:style>
  <w:style w:type="paragraph" w:styleId="1">
    <w:name w:val="heading 1"/>
    <w:basedOn w:val="a"/>
    <w:link w:val="10"/>
    <w:uiPriority w:val="9"/>
    <w:qFormat/>
    <w:rsid w:val="006E5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D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6E5D37"/>
  </w:style>
  <w:style w:type="paragraph" w:styleId="a3">
    <w:name w:val="Normal (Web)"/>
    <w:basedOn w:val="a"/>
    <w:uiPriority w:val="99"/>
    <w:unhideWhenUsed/>
    <w:rsid w:val="006E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5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2019-03-28T05:16:00Z</dcterms:created>
  <dcterms:modified xsi:type="dcterms:W3CDTF">2019-03-28T05:16:00Z</dcterms:modified>
</cp:coreProperties>
</file>