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0C" w:rsidRPr="0007610C" w:rsidRDefault="0007610C" w:rsidP="0007610C">
      <w:pPr>
        <w:shd w:val="clear" w:color="auto" w:fill="FFFFFF"/>
        <w:spacing w:after="294" w:line="240" w:lineRule="auto"/>
        <w:jc w:val="center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5 класс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Тема: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Деление десятичных дробей.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Цель урока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: повторить правило деления десятичных дробей, закрепить знания, умения и навыки деления десятичных дробей.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Задачи: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i/>
          <w:iCs/>
          <w:color w:val="333333"/>
          <w:sz w:val="41"/>
          <w:szCs w:val="41"/>
          <w:lang w:eastAsia="ru-RU"/>
        </w:rPr>
        <w:t>образовательные: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закрепить вычислительные навыки решения задач стандартного типа в устной работе и сформировать навыки деления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десятичных дробей;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i/>
          <w:iCs/>
          <w:color w:val="333333"/>
          <w:sz w:val="41"/>
          <w:szCs w:val="41"/>
          <w:lang w:eastAsia="ru-RU"/>
        </w:rPr>
        <w:t>развивающие: 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развивать мыслительную деятельность, интуицию, мотивацию практической значимости данной темы, культуру математической речи;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i/>
          <w:iCs/>
          <w:color w:val="333333"/>
          <w:sz w:val="41"/>
          <w:szCs w:val="41"/>
          <w:lang w:eastAsia="ru-RU"/>
        </w:rPr>
        <w:t>воспитательные: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продолжить формирование навыков контроля и самоконтроля учащихся, коммуникативных навыков, культуры умственного труда, эстетических навыков оформления записи на доске и в тетради.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Методы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: практический, проверочный, закрепительный.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Тип урока: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урок повторения, закрепления, стандартный.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lastRenderedPageBreak/>
        <w:t>Оборудование: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учебник, карточки, мел, доска, ручка, рабочая тетрадь.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jc w:val="center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Ход урока</w:t>
      </w:r>
    </w:p>
    <w:p w:rsidR="0007610C" w:rsidRPr="0007610C" w:rsidRDefault="0007610C" w:rsidP="0007610C">
      <w:pPr>
        <w:numPr>
          <w:ilvl w:val="0"/>
          <w:numId w:val="1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Организационный момент: Здравствуйте дети! Пожалуйста, садитесь!</w:t>
      </w:r>
    </w:p>
    <w:p w:rsidR="0007610C" w:rsidRPr="0007610C" w:rsidRDefault="0007610C" w:rsidP="0007610C">
      <w:pPr>
        <w:numPr>
          <w:ilvl w:val="0"/>
          <w:numId w:val="1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Психологический настрой</w:t>
      </w:r>
    </w:p>
    <w:p w:rsidR="0007610C" w:rsidRPr="0007610C" w:rsidRDefault="0007610C" w:rsidP="0007610C">
      <w:pPr>
        <w:numPr>
          <w:ilvl w:val="0"/>
          <w:numId w:val="1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Устная работа: Решение примеров на доске: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3,6 + 0, 8 = 4,4;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10,7 – 7 = 3,7;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4,3 + 0,05 = 4,35;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8 – 5,3 = 2,7;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5 * 0,7 = 3,5;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0,004 * 5 = 0,02;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0,4 * 0,7 = 0,28;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6,4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2 = 3,2;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2,8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7 = 0,4;</w:t>
      </w:r>
    </w:p>
    <w:p w:rsidR="0007610C" w:rsidRPr="0007610C" w:rsidRDefault="0007610C" w:rsidP="0007610C">
      <w:pPr>
        <w:numPr>
          <w:ilvl w:val="0"/>
          <w:numId w:val="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4,5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0,9 = 5.</w:t>
      </w:r>
    </w:p>
    <w:p w:rsidR="0007610C" w:rsidRPr="0007610C" w:rsidRDefault="0007610C" w:rsidP="0007610C">
      <w:pPr>
        <w:numPr>
          <w:ilvl w:val="0"/>
          <w:numId w:val="3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Выполнение практических задании из учебника: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 №№ 827, 829, 830 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( 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1-6)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lastRenderedPageBreak/>
        <w:t>№827. Площадь прямоугольника равна 1,17 см</w:t>
      </w:r>
      <w:proofErr w:type="gramStart"/>
      <w:r w:rsidRPr="0007610C">
        <w:rPr>
          <w:rFonts w:ascii="Helvetica" w:eastAsia="Times New Roman" w:hAnsi="Helvetica" w:cs="Helvetica"/>
          <w:color w:val="333333"/>
          <w:sz w:val="31"/>
          <w:szCs w:val="31"/>
          <w:vertAlign w:val="superscript"/>
          <w:lang w:eastAsia="ru-RU"/>
        </w:rPr>
        <w:t>2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, а его длина – 1,3. Найдите ширину прямоугольника.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Решение: S – 1,17 см</w:t>
      </w:r>
      <w:r w:rsidRPr="0007610C">
        <w:rPr>
          <w:rFonts w:ascii="Helvetica" w:eastAsia="Times New Roman" w:hAnsi="Helvetica" w:cs="Helvetica"/>
          <w:color w:val="333333"/>
          <w:sz w:val="31"/>
          <w:szCs w:val="31"/>
          <w:vertAlign w:val="superscript"/>
          <w:lang w:eastAsia="ru-RU"/>
        </w:rPr>
        <w:t>2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, а – 1,3 см,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b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-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?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см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  <w:t>S = a * b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  <w:t xml:space="preserve">B = 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  <w:t>a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  <w:t xml:space="preserve"> S 1) 1,17 : 1,3 = 0,9 ( 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см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  <w:t>)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  <w:t xml:space="preserve">: 0,9 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см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val="en-US" w:eastAsia="ru-RU"/>
        </w:rPr>
        <w:t>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№ 829. В первом ящике имеется 27 кг овощей, а во втором ящике - в 1,2 раза меньше. Найдите массу овощей в двух ящиках.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Решение: 1) 27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1,2 = 22,5 ( кг)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2) 27 + 22,5 = 49,5 (кг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0</w:t>
      </w:r>
      <w:proofErr w:type="gramEnd"/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49,5 кг.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Физкультминутка.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А теперь, ребята встали,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br/>
        <w:t>Быстро руки вверх подняли. 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br/>
        <w:t>Повернулись влево, вправо,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br/>
        <w:t>Тихо сели, вновь за дело.</w:t>
      </w: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</w:p>
    <w:p w:rsidR="0007610C" w:rsidRPr="0007610C" w:rsidRDefault="0007610C" w:rsidP="0007610C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№ 830. Решите уравнения: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0,21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6,3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 = 6,3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0,21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lastRenderedPageBreak/>
        <w:t>Х= 30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0,21 * 30 = 6,3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30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0,04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2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 = 2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0,04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 = 50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0,04 * 50 = 2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50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2,7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2,727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2,727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2,7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Х=1,01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2,7 * 1,01 = 2,727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1,01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0,132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132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132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0,132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1000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0,132 * 1000 = 132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1000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0,6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4,2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lastRenderedPageBreak/>
        <w:t>Х=4,2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0,6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Х=7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0,6 * 7 = 4,2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7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17,5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0,63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Х=0,63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17,5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 = 0,036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17,5 * 0,036 = 17,5</w:t>
      </w:r>
    </w:p>
    <w:p w:rsidR="0007610C" w:rsidRPr="0007610C" w:rsidRDefault="0007610C" w:rsidP="0007610C">
      <w:pPr>
        <w:numPr>
          <w:ilvl w:val="0"/>
          <w:numId w:val="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0,036.</w:t>
      </w:r>
    </w:p>
    <w:p w:rsidR="0007610C" w:rsidRPr="0007610C" w:rsidRDefault="0007610C" w:rsidP="0007610C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</w:p>
    <w:p w:rsidR="0007610C" w:rsidRPr="0007610C" w:rsidRDefault="0007610C" w:rsidP="0007610C">
      <w:pPr>
        <w:numPr>
          <w:ilvl w:val="0"/>
          <w:numId w:val="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Каждому правильному ответу соответствует буква.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Решите пример, найдите в таблице ответ, замените буквой, получите зашифрованное слово.</w:t>
      </w:r>
    </w:p>
    <w:p w:rsidR="0007610C" w:rsidRPr="0007610C" w:rsidRDefault="0007610C" w:rsidP="0007610C">
      <w:pPr>
        <w:numPr>
          <w:ilvl w:val="0"/>
          <w:numId w:val="7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2,45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5 =0,49 у</w:t>
      </w:r>
    </w:p>
    <w:p w:rsidR="0007610C" w:rsidRPr="0007610C" w:rsidRDefault="0007610C" w:rsidP="0007610C">
      <w:pPr>
        <w:numPr>
          <w:ilvl w:val="0"/>
          <w:numId w:val="7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36,12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8 =4,515 м</w:t>
      </w:r>
    </w:p>
    <w:p w:rsidR="0007610C" w:rsidRPr="0007610C" w:rsidRDefault="0007610C" w:rsidP="0007610C">
      <w:pPr>
        <w:numPr>
          <w:ilvl w:val="0"/>
          <w:numId w:val="7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2,8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8 =0,35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н</w:t>
      </w:r>
      <w:proofErr w:type="spellEnd"/>
    </w:p>
    <w:p w:rsidR="0007610C" w:rsidRPr="0007610C" w:rsidRDefault="0007610C" w:rsidP="0007610C">
      <w:pPr>
        <w:numPr>
          <w:ilvl w:val="0"/>
          <w:numId w:val="7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17,78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7 =2,54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ц</w:t>
      </w:r>
      <w:proofErr w:type="spellEnd"/>
    </w:p>
    <w:p w:rsidR="0007610C" w:rsidRPr="0007610C" w:rsidRDefault="0007610C" w:rsidP="0007610C">
      <w:pPr>
        <w:numPr>
          <w:ilvl w:val="0"/>
          <w:numId w:val="7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321,6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12 =26,8 а</w:t>
      </w:r>
    </w:p>
    <w:p w:rsidR="0007610C" w:rsidRPr="0007610C" w:rsidRDefault="0007610C" w:rsidP="0007610C">
      <w:pPr>
        <w:numPr>
          <w:ilvl w:val="0"/>
          <w:numId w:val="7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16,5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22 =0,75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75"/>
        <w:gridCol w:w="1175"/>
        <w:gridCol w:w="1298"/>
        <w:gridCol w:w="1176"/>
        <w:gridCol w:w="1176"/>
        <w:gridCol w:w="1176"/>
        <w:gridCol w:w="1054"/>
        <w:gridCol w:w="1298"/>
      </w:tblGrid>
      <w:tr w:rsidR="0007610C" w:rsidRPr="0007610C" w:rsidTr="0007610C"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8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lastRenderedPageBreak/>
              <w:t>0,75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9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2,54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0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4,515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1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0,49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2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26,8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3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0,35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4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3,5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5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0,075</w:t>
            </w:r>
          </w:p>
        </w:tc>
      </w:tr>
      <w:tr w:rsidR="0007610C" w:rsidRPr="0007610C" w:rsidTr="0007610C"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6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а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7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и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8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м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19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у</w:t>
            </w:r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20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proofErr w:type="spellStart"/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ц</w:t>
            </w:r>
            <w:proofErr w:type="spellEnd"/>
          </w:p>
        </w:tc>
        <w:tc>
          <w:tcPr>
            <w:tcW w:w="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21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proofErr w:type="spellStart"/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н</w:t>
            </w:r>
            <w:proofErr w:type="spellEnd"/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22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о</w:t>
            </w:r>
          </w:p>
        </w:tc>
        <w:tc>
          <w:tcPr>
            <w:tcW w:w="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7610C" w:rsidRPr="0007610C" w:rsidRDefault="0007610C" w:rsidP="0007610C">
            <w:pPr>
              <w:numPr>
                <w:ilvl w:val="0"/>
                <w:numId w:val="23"/>
              </w:numPr>
              <w:spacing w:after="294" w:line="240" w:lineRule="auto"/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</w:pPr>
            <w:proofErr w:type="spellStart"/>
            <w:proofErr w:type="gramStart"/>
            <w:r w:rsidRPr="0007610C">
              <w:rPr>
                <w:rFonts w:ascii="Helvetica" w:eastAsia="Times New Roman" w:hAnsi="Helvetica" w:cs="Helvetica"/>
                <w:color w:val="333333"/>
                <w:sz w:val="41"/>
                <w:szCs w:val="41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07610C" w:rsidRPr="0007610C" w:rsidRDefault="0007610C" w:rsidP="0007610C">
      <w:pPr>
        <w:numPr>
          <w:ilvl w:val="0"/>
          <w:numId w:val="2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Выполнение индивидуальных заданий по карточкам: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«Все действия с обыкновенными дробями»</w:t>
      </w:r>
    </w:p>
    <w:p w:rsidR="0007610C" w:rsidRPr="0007610C" w:rsidRDefault="0007610C" w:rsidP="0007610C">
      <w:pPr>
        <w:numPr>
          <w:ilvl w:val="0"/>
          <w:numId w:val="2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Итог: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 Что нового узнали? Какая часть урока больше всего вам понравилась?</w:t>
      </w:r>
    </w:p>
    <w:p w:rsidR="0007610C" w:rsidRPr="0007610C" w:rsidRDefault="0007610C" w:rsidP="0007610C">
      <w:pPr>
        <w:numPr>
          <w:ilvl w:val="0"/>
          <w:numId w:val="2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Оценивание:</w:t>
      </w:r>
    </w:p>
    <w:p w:rsidR="0007610C" w:rsidRPr="0007610C" w:rsidRDefault="0007610C" w:rsidP="0007610C">
      <w:pPr>
        <w:numPr>
          <w:ilvl w:val="0"/>
          <w:numId w:val="24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b/>
          <w:bCs/>
          <w:color w:val="333333"/>
          <w:sz w:val="41"/>
          <w:szCs w:val="41"/>
          <w:lang w:eastAsia="ru-RU"/>
        </w:rPr>
        <w:t>Домашнее задание</w:t>
      </w: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: §41 № 828, № 830 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( 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7-12)</w:t>
      </w:r>
    </w:p>
    <w:p w:rsidR="0007610C" w:rsidRPr="0007610C" w:rsidRDefault="0007610C" w:rsidP="0007610C">
      <w:pPr>
        <w:numPr>
          <w:ilvl w:val="0"/>
          <w:numId w:val="25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828. Масса арбуза равна 8,5 кг, что больше массы дыни в 1,7 раза. Найдите массу дыни.</w:t>
      </w:r>
    </w:p>
    <w:p w:rsidR="0007610C" w:rsidRPr="0007610C" w:rsidRDefault="0007610C" w:rsidP="0007610C">
      <w:pPr>
        <w:numPr>
          <w:ilvl w:val="0"/>
          <w:numId w:val="25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Решение: 1) 8,5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1,7 = 5 ( кг)</w:t>
      </w:r>
    </w:p>
    <w:p w:rsidR="0007610C" w:rsidRPr="0007610C" w:rsidRDefault="0007610C" w:rsidP="0007610C">
      <w:pPr>
        <w:numPr>
          <w:ilvl w:val="0"/>
          <w:numId w:val="25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5 кг масса дыни</w:t>
      </w:r>
    </w:p>
    <w:p w:rsidR="0007610C" w:rsidRPr="0007610C" w:rsidRDefault="0007610C" w:rsidP="0007610C">
      <w:pPr>
        <w:numPr>
          <w:ilvl w:val="0"/>
          <w:numId w:val="25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830.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7) 13,5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1,08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1,08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13,5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Х=0,08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lastRenderedPageBreak/>
        <w:t>Ответ: 0,08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8) 0,34х = 10,54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10,54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0,34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31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31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9) 0,09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94,5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94,5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0,09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Х=1050</w:t>
      </w:r>
    </w:p>
    <w:p w:rsidR="0007610C" w:rsidRPr="0007610C" w:rsidRDefault="0007610C" w:rsidP="0007610C">
      <w:pPr>
        <w:numPr>
          <w:ilvl w:val="0"/>
          <w:numId w:val="26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1050</w:t>
      </w:r>
    </w:p>
    <w:p w:rsidR="0007610C" w:rsidRPr="0007610C" w:rsidRDefault="0007610C" w:rsidP="0007610C">
      <w:pPr>
        <w:numPr>
          <w:ilvl w:val="0"/>
          <w:numId w:val="27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0,32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16,48</w:t>
      </w:r>
    </w:p>
    <w:p w:rsidR="0007610C" w:rsidRPr="0007610C" w:rsidRDefault="0007610C" w:rsidP="0007610C">
      <w:pPr>
        <w:numPr>
          <w:ilvl w:val="0"/>
          <w:numId w:val="28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16,48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0,32</w:t>
      </w:r>
    </w:p>
    <w:p w:rsidR="0007610C" w:rsidRPr="0007610C" w:rsidRDefault="0007610C" w:rsidP="0007610C">
      <w:pPr>
        <w:numPr>
          <w:ilvl w:val="0"/>
          <w:numId w:val="28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51,5</w:t>
      </w:r>
    </w:p>
    <w:p w:rsidR="0007610C" w:rsidRPr="0007610C" w:rsidRDefault="0007610C" w:rsidP="0007610C">
      <w:pPr>
        <w:numPr>
          <w:ilvl w:val="0"/>
          <w:numId w:val="28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51,5</w:t>
      </w:r>
    </w:p>
    <w:p w:rsidR="0007610C" w:rsidRPr="0007610C" w:rsidRDefault="0007610C" w:rsidP="0007610C">
      <w:pPr>
        <w:numPr>
          <w:ilvl w:val="0"/>
          <w:numId w:val="29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0,35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2597</w:t>
      </w:r>
    </w:p>
    <w:p w:rsidR="0007610C" w:rsidRPr="0007610C" w:rsidRDefault="0007610C" w:rsidP="0007610C">
      <w:pPr>
        <w:numPr>
          <w:ilvl w:val="0"/>
          <w:numId w:val="30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2597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0,35</w:t>
      </w:r>
    </w:p>
    <w:p w:rsidR="0007610C" w:rsidRPr="0007610C" w:rsidRDefault="0007610C" w:rsidP="0007610C">
      <w:pPr>
        <w:numPr>
          <w:ilvl w:val="0"/>
          <w:numId w:val="30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Х= 7420</w:t>
      </w:r>
    </w:p>
    <w:p w:rsidR="0007610C" w:rsidRPr="0007610C" w:rsidRDefault="0007610C" w:rsidP="0007610C">
      <w:pPr>
        <w:numPr>
          <w:ilvl w:val="0"/>
          <w:numId w:val="30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7420</w:t>
      </w:r>
    </w:p>
    <w:p w:rsidR="0007610C" w:rsidRPr="0007610C" w:rsidRDefault="0007610C" w:rsidP="0007610C">
      <w:pPr>
        <w:numPr>
          <w:ilvl w:val="0"/>
          <w:numId w:val="31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1,2 </w:t>
      </w:r>
      <w:proofErr w:type="spell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</w:t>
      </w:r>
      <w:proofErr w:type="spell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= 4, 02</w:t>
      </w:r>
    </w:p>
    <w:p w:rsidR="0007610C" w:rsidRPr="0007610C" w:rsidRDefault="0007610C" w:rsidP="0007610C">
      <w:pPr>
        <w:numPr>
          <w:ilvl w:val="0"/>
          <w:numId w:val="3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Х = 4,02</w:t>
      </w:r>
      <w:proofErr w:type="gramStart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:</w:t>
      </w:r>
      <w:proofErr w:type="gramEnd"/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 xml:space="preserve"> 1,2</w:t>
      </w:r>
    </w:p>
    <w:p w:rsidR="0007610C" w:rsidRPr="0007610C" w:rsidRDefault="0007610C" w:rsidP="0007610C">
      <w:pPr>
        <w:numPr>
          <w:ilvl w:val="0"/>
          <w:numId w:val="3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lastRenderedPageBreak/>
        <w:t>Х=3,35</w:t>
      </w:r>
    </w:p>
    <w:p w:rsidR="0007610C" w:rsidRPr="0007610C" w:rsidRDefault="0007610C" w:rsidP="0007610C">
      <w:pPr>
        <w:numPr>
          <w:ilvl w:val="0"/>
          <w:numId w:val="32"/>
        </w:num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</w:pPr>
      <w:r w:rsidRPr="0007610C">
        <w:rPr>
          <w:rFonts w:ascii="Helvetica" w:eastAsia="Times New Roman" w:hAnsi="Helvetica" w:cs="Helvetica"/>
          <w:color w:val="333333"/>
          <w:sz w:val="41"/>
          <w:szCs w:val="41"/>
          <w:lang w:eastAsia="ru-RU"/>
        </w:rPr>
        <w:t>Ответ: 3,35.</w:t>
      </w:r>
    </w:p>
    <w:p w:rsidR="00E52DA5" w:rsidRDefault="00E52DA5"/>
    <w:sectPr w:rsidR="00E52DA5" w:rsidSect="00E5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FB9"/>
    <w:multiLevelType w:val="multilevel"/>
    <w:tmpl w:val="666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A269A"/>
    <w:multiLevelType w:val="multilevel"/>
    <w:tmpl w:val="365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7662"/>
    <w:multiLevelType w:val="multilevel"/>
    <w:tmpl w:val="CC4A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6595C"/>
    <w:multiLevelType w:val="multilevel"/>
    <w:tmpl w:val="B9F6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51E1A"/>
    <w:multiLevelType w:val="multilevel"/>
    <w:tmpl w:val="2292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1023E"/>
    <w:multiLevelType w:val="multilevel"/>
    <w:tmpl w:val="7EE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D3CBB"/>
    <w:multiLevelType w:val="multilevel"/>
    <w:tmpl w:val="42FA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86F3A"/>
    <w:multiLevelType w:val="multilevel"/>
    <w:tmpl w:val="917A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941A8"/>
    <w:multiLevelType w:val="multilevel"/>
    <w:tmpl w:val="2132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E649C"/>
    <w:multiLevelType w:val="multilevel"/>
    <w:tmpl w:val="1946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E20B6"/>
    <w:multiLevelType w:val="multilevel"/>
    <w:tmpl w:val="20BC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319AE"/>
    <w:multiLevelType w:val="multilevel"/>
    <w:tmpl w:val="B20E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619E8"/>
    <w:multiLevelType w:val="multilevel"/>
    <w:tmpl w:val="0452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7CC8"/>
    <w:multiLevelType w:val="multilevel"/>
    <w:tmpl w:val="AD44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C2736"/>
    <w:multiLevelType w:val="multilevel"/>
    <w:tmpl w:val="D804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969ED"/>
    <w:multiLevelType w:val="multilevel"/>
    <w:tmpl w:val="F414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F4AA5"/>
    <w:multiLevelType w:val="multilevel"/>
    <w:tmpl w:val="BF72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9617A"/>
    <w:multiLevelType w:val="multilevel"/>
    <w:tmpl w:val="A864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91EF1"/>
    <w:multiLevelType w:val="multilevel"/>
    <w:tmpl w:val="867A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26416"/>
    <w:multiLevelType w:val="multilevel"/>
    <w:tmpl w:val="C2E6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7C64F0"/>
    <w:multiLevelType w:val="multilevel"/>
    <w:tmpl w:val="3C06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E683D"/>
    <w:multiLevelType w:val="multilevel"/>
    <w:tmpl w:val="7392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414AB"/>
    <w:multiLevelType w:val="multilevel"/>
    <w:tmpl w:val="55EE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81D74"/>
    <w:multiLevelType w:val="multilevel"/>
    <w:tmpl w:val="3E36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12A84"/>
    <w:multiLevelType w:val="multilevel"/>
    <w:tmpl w:val="8DE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FB7CDC"/>
    <w:multiLevelType w:val="multilevel"/>
    <w:tmpl w:val="D078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44D61"/>
    <w:multiLevelType w:val="multilevel"/>
    <w:tmpl w:val="7208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D3933"/>
    <w:multiLevelType w:val="multilevel"/>
    <w:tmpl w:val="7C7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00BED"/>
    <w:multiLevelType w:val="multilevel"/>
    <w:tmpl w:val="763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960A39"/>
    <w:multiLevelType w:val="multilevel"/>
    <w:tmpl w:val="D31C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EA0B6D"/>
    <w:multiLevelType w:val="multilevel"/>
    <w:tmpl w:val="15A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F4018D"/>
    <w:multiLevelType w:val="multilevel"/>
    <w:tmpl w:val="6DD4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2"/>
  </w:num>
  <w:num w:numId="3">
    <w:abstractNumId w:val="25"/>
  </w:num>
  <w:num w:numId="4">
    <w:abstractNumId w:val="18"/>
  </w:num>
  <w:num w:numId="5">
    <w:abstractNumId w:val="29"/>
  </w:num>
  <w:num w:numId="6">
    <w:abstractNumId w:val="2"/>
  </w:num>
  <w:num w:numId="7">
    <w:abstractNumId w:val="1"/>
  </w:num>
  <w:num w:numId="8">
    <w:abstractNumId w:val="30"/>
  </w:num>
  <w:num w:numId="9">
    <w:abstractNumId w:val="28"/>
  </w:num>
  <w:num w:numId="10">
    <w:abstractNumId w:val="9"/>
  </w:num>
  <w:num w:numId="11">
    <w:abstractNumId w:val="22"/>
  </w:num>
  <w:num w:numId="12">
    <w:abstractNumId w:val="26"/>
  </w:num>
  <w:num w:numId="13">
    <w:abstractNumId w:val="23"/>
  </w:num>
  <w:num w:numId="14">
    <w:abstractNumId w:val="3"/>
  </w:num>
  <w:num w:numId="15">
    <w:abstractNumId w:val="14"/>
  </w:num>
  <w:num w:numId="16">
    <w:abstractNumId w:val="10"/>
  </w:num>
  <w:num w:numId="17">
    <w:abstractNumId w:val="24"/>
  </w:num>
  <w:num w:numId="18">
    <w:abstractNumId w:val="20"/>
  </w:num>
  <w:num w:numId="19">
    <w:abstractNumId w:val="19"/>
  </w:num>
  <w:num w:numId="20">
    <w:abstractNumId w:val="8"/>
  </w:num>
  <w:num w:numId="21">
    <w:abstractNumId w:val="4"/>
  </w:num>
  <w:num w:numId="22">
    <w:abstractNumId w:val="13"/>
  </w:num>
  <w:num w:numId="23">
    <w:abstractNumId w:val="15"/>
  </w:num>
  <w:num w:numId="24">
    <w:abstractNumId w:val="11"/>
  </w:num>
  <w:num w:numId="25">
    <w:abstractNumId w:val="0"/>
  </w:num>
  <w:num w:numId="26">
    <w:abstractNumId w:val="31"/>
  </w:num>
  <w:num w:numId="27">
    <w:abstractNumId w:val="6"/>
  </w:num>
  <w:num w:numId="28">
    <w:abstractNumId w:val="5"/>
  </w:num>
  <w:num w:numId="29">
    <w:abstractNumId w:val="16"/>
  </w:num>
  <w:num w:numId="30">
    <w:abstractNumId w:val="7"/>
  </w:num>
  <w:num w:numId="31">
    <w:abstractNumId w:val="2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7610C"/>
    <w:rsid w:val="0007610C"/>
    <w:rsid w:val="00E5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2018-05-21T02:36:00Z</dcterms:created>
  <dcterms:modified xsi:type="dcterms:W3CDTF">2018-05-21T02:36:00Z</dcterms:modified>
</cp:coreProperties>
</file>